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5D" w:rsidRDefault="00702A5D" w:rsidP="00702A5D">
      <w:r>
        <w:t>Paul Hull has served as president of the International Penguin Class Dinghy Association from 2004 through 2012.  For health reasons, he had to step down at the end of his term in 2012.  Paul has led the class both on the water and off.  Sending regular e-mails before each event, encouraging people to attend, and after the event, summarizing what happened, being sure to recognize all who attended. He also made sure that the more significant events were documented by submitting articles to a regional publication (</w:t>
      </w:r>
      <w:proofErr w:type="spellStart"/>
      <w:r>
        <w:t>Spinsheet</w:t>
      </w:r>
      <w:proofErr w:type="spellEnd"/>
      <w:r>
        <w:t>) so that the Class remains visible to the sailing world.  Paul has been an active participant at Penguin events throughout the Chesapeake Bay region, often driving 2-3 hours from his home to attend various events.  He recognized the need to keep young people involved in the Class and has worked to provide opportunities to make this happen.  He also recognized that to keep the Penguin Class viable, the playing field between the old and newer boats had to be leveled, less the older boats stop sailing.  Under Paul’s watch, the Class adopted a differential weight rule, where the older (classic) boats get a 20 pound weight advantage over the modern boats.  This resulted in a classic boat winning the class championship for the first time in over 25 years, and has kept both classic and modern boats sailing competitively on the same course.  Paul has championed good race management, and has worked to improve the quality of races by convincing clubs to go with the automated starting system (Ollie), and to adopt rules regarding the conduct of racing and guidelines on when to start or abandon a race, including minimum wind strength and time to get to the first mark rules, which previously were not in common use.</w:t>
      </w:r>
    </w:p>
    <w:p w:rsidR="00702A5D" w:rsidRDefault="00702A5D" w:rsidP="00702A5D">
      <w:r>
        <w:t>His enthusiasm for sailing has been contagious, and although the Class hasn't had a viable builder for a significant number of years, it remains active in two regions of the country (Chesapeake and Chicago) largely due to his efforts.</w:t>
      </w:r>
    </w:p>
    <w:p w:rsidR="00702A5D" w:rsidRDefault="00702A5D"/>
    <w:sectPr w:rsidR="00702A5D" w:rsidSect="00D622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compat/>
  <w:rsids>
    <w:rsidRoot w:val="00702A5D"/>
    <w:rsid w:val="001B7E4B"/>
    <w:rsid w:val="00702A5D"/>
    <w:rsid w:val="00782921"/>
    <w:rsid w:val="009D4007"/>
    <w:rsid w:val="00D622A0"/>
    <w:rsid w:val="00D87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2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dc:creator>
  <cp:lastModifiedBy>krafft</cp:lastModifiedBy>
  <cp:revision>3</cp:revision>
  <dcterms:created xsi:type="dcterms:W3CDTF">2012-12-06T15:51:00Z</dcterms:created>
  <dcterms:modified xsi:type="dcterms:W3CDTF">2012-12-06T16:13:00Z</dcterms:modified>
</cp:coreProperties>
</file>